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AF" w:rsidRDefault="004E42CB" w:rsidP="00E77C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tr-TR" w:eastAsia="tr-TR"/>
        </w:rPr>
        <w:t>Ahiler Kalkınma Ajansı Teknik Destek Programı ilan edildi.</w:t>
      </w:r>
    </w:p>
    <w:p w:rsidR="004E42CB" w:rsidRPr="00E77CAF" w:rsidRDefault="004E42CB" w:rsidP="00E77C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Ahiler Kalkınma Ajansı, 2017 Yılı Teknik Destek Programı kapsamında uygun proje başvurularının sunulması amacıyla ilana çıkmış bulunmaktadır.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 xml:space="preserve">Programın tanıtımı için 31.07.2017 Pazartesi saat </w:t>
      </w:r>
      <w:proofErr w:type="gramStart"/>
      <w:r w:rsidR="00B043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14:00’de</w:t>
      </w:r>
      <w:proofErr w:type="gramEnd"/>
      <w:r w:rsidR="00B043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 xml:space="preserve"> Valiliğimiz Konferans 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alonunda toplantı yapılacaktır.</w:t>
      </w:r>
      <w:r w:rsidR="00AB5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 xml:space="preserve"> Tüm potansiyel başvuru sahipleri toplantıya davetlidir.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E77CAF" w:rsidRP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  <w:t>Programın Amacı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Bölgedeki yerel aktörlerin bölgesel kalkınma açısından önem arz eden ancak kurumsal kapasite eksikliği nedeniyle hazırlık ve uygulama aşamalarında sıkıntı ile karşılaşılan çalışmalarına destek sağlamaktır.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  <w:t>Bu destek programının özel amaçları şunlardır: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1. Yerel yönetimlerin başta planlama çalışmaları ile bölge plan ve programlarını uygulayıcı veya yerel kalkınma kapasitelerini artırıcı faaliyetlerinin desteklenmesi,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 xml:space="preserve">2. </w:t>
      </w: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Diğer kamu kurum ve kuruluşlarının ve bölgedeki sivil toplum kuruluşlarının yerel ve bölgesel kalkınmaya katkıda bulunabilecek çalı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şmalarına destek sağlanmasıdır.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  <w:t>Desteklerin Tutarı: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Teknik desteğin Ajans’a toplam maliyeti (KDV dâhil) 15.000,00 TL’yi aşamaz. Ajans tarafından sağlanacak teknik destek, sadece uzman teminini ve uzmanların yol ve konaklama giderlerini kapsar.</w:t>
      </w:r>
    </w:p>
    <w:p w:rsidR="004E42CB" w:rsidRDefault="004E42CB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4E42CB" w:rsidRDefault="004E42CB" w:rsidP="004E4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 xml:space="preserve">Program kapsamında kullandırılacak destek miktarı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 xml:space="preserve">5 il için </w:t>
      </w: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toplam 400.000,00 TL’dir.</w:t>
      </w:r>
    </w:p>
    <w:p w:rsidR="004E42CB" w:rsidRDefault="004E42CB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</w:pPr>
    </w:p>
    <w:p w:rsidR="00E77CAF" w:rsidRP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  <w:t>Destek Oranı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Destek oranı % 100'dür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E77CAF" w:rsidRP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  <w:t>Kimler Başvurabilir?</w:t>
      </w:r>
    </w:p>
    <w:p w:rsidR="00E77CAF" w:rsidRPr="00E77CAF" w:rsidRDefault="00E77CAF" w:rsidP="00E77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Yerel yönetimler</w:t>
      </w:r>
    </w:p>
    <w:p w:rsidR="00E77CAF" w:rsidRPr="00E77CAF" w:rsidRDefault="00E77CAF" w:rsidP="00E77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Kamu kurum ve kuruluşları</w:t>
      </w:r>
    </w:p>
    <w:p w:rsidR="00E77CAF" w:rsidRPr="00E77CAF" w:rsidRDefault="00E77CAF" w:rsidP="00E77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Kamu kurumu niteliğindeki meslek kuruluşları</w:t>
      </w:r>
    </w:p>
    <w:p w:rsidR="00E77CAF" w:rsidRPr="00E77CAF" w:rsidRDefault="00E77CAF" w:rsidP="00E77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Sivil toplum kuruluşları</w:t>
      </w:r>
    </w:p>
    <w:p w:rsidR="00E77CAF" w:rsidRPr="00E77CAF" w:rsidRDefault="00E77CAF" w:rsidP="00E77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Organize sanayi bölgeleri, küçük sanayi siteleri</w:t>
      </w:r>
    </w:p>
    <w:p w:rsidR="00E77CAF" w:rsidRPr="00E77CAF" w:rsidRDefault="00E77CAF" w:rsidP="00E77C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Kar amacı gütmeyen birlikler ve kooperatifler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</w:pP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tr-TR" w:eastAsia="tr-TR"/>
        </w:rPr>
        <w:t>Programın Başvuru Dönemi: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Temmuz-Ağustos Dönemi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ab/>
      </w: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 xml:space="preserve">Son Başvuru Günü: 25.08.2017, Saat: </w:t>
      </w:r>
      <w:proofErr w:type="gramStart"/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17:00</w:t>
      </w:r>
      <w:proofErr w:type="gramEnd"/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br/>
        <w:t xml:space="preserve">Eylül-Ekim Dönemi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ab/>
      </w: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Son Başvuru Günü: 31.10.2017, Saat: 17:00</w:t>
      </w: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br/>
        <w:t>Kasım-Aralık Dönemi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ab/>
      </w: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Son Başvuru Günü: 29.12.2017, Saat: 17:00</w:t>
      </w: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br/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r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>Başvuruların alınması için son tarihler her bir dönem için ayrı ayrı tanımlanmıştır. Başvurular KAYS üzerinden yapılacak olup, matbu dosyaların son başvuru tarihine kadar Ajansa ulaştırılması gerekmektedir.</w:t>
      </w:r>
    </w:p>
    <w:p w:rsidR="00E77CAF" w:rsidRDefault="00E77CAF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</w:p>
    <w:p w:rsidR="0098504A" w:rsidRPr="00E77CAF" w:rsidRDefault="00B04376" w:rsidP="00E77C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</w:pPr>
      <w:hyperlink r:id="rId6" w:history="1">
        <w:r w:rsidR="00E77CAF" w:rsidRPr="00E77CA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tr-TR" w:eastAsia="tr-TR"/>
          </w:rPr>
          <w:t xml:space="preserve">Başvuru Rehberi, </w:t>
        </w:r>
      </w:hyperlink>
      <w:hyperlink r:id="rId7" w:history="1">
        <w:r w:rsidR="00E77CA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tr-TR" w:eastAsia="tr-TR"/>
          </w:rPr>
          <w:t>b</w:t>
        </w:r>
        <w:r w:rsidR="00E77CAF" w:rsidRPr="00E77CA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tr-TR" w:eastAsia="tr-TR"/>
          </w:rPr>
          <w:t xml:space="preserve">aşvuru ek belgeleri </w:t>
        </w:r>
      </w:hyperlink>
      <w:hyperlink r:id="rId8" w:history="1">
        <w:r w:rsidR="00E77CAF" w:rsidRPr="00E77CA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tr-TR" w:eastAsia="tr-TR"/>
          </w:rPr>
          <w:t xml:space="preserve">teknik destek programı tanıtım sunumu ve </w:t>
        </w:r>
      </w:hyperlink>
      <w:r w:rsidR="00E77CAF"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 xml:space="preserve">KAYS sunumu </w:t>
      </w:r>
      <w:hyperlink r:id="rId9" w:history="1">
        <w:r w:rsidR="00E77CAF" w:rsidRPr="00E77CAF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tr-TR" w:eastAsia="tr-TR"/>
          </w:rPr>
          <w:t>www.ahika.gov.tr</w:t>
        </w:r>
      </w:hyperlink>
      <w:r w:rsidR="00E77CAF" w:rsidRPr="00E77C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r-TR" w:eastAsia="tr-TR"/>
        </w:rPr>
        <w:t xml:space="preserve"> adresinden temin edilebilmektedir.</w:t>
      </w:r>
    </w:p>
    <w:sectPr w:rsidR="0098504A" w:rsidRPr="00E7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30C"/>
    <w:multiLevelType w:val="multilevel"/>
    <w:tmpl w:val="15A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F9"/>
    <w:rsid w:val="004E42CB"/>
    <w:rsid w:val="005D6320"/>
    <w:rsid w:val="0098504A"/>
    <w:rsid w:val="00AB52BD"/>
    <w:rsid w:val="00B04376"/>
    <w:rsid w:val="00B860F9"/>
    <w:rsid w:val="00E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3">
    <w:name w:val="heading 3"/>
    <w:basedOn w:val="Normal"/>
    <w:link w:val="Balk3Char"/>
    <w:uiPriority w:val="9"/>
    <w:qFormat/>
    <w:rsid w:val="00E77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77CA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E77CA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77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3">
    <w:name w:val="heading 3"/>
    <w:basedOn w:val="Normal"/>
    <w:link w:val="Balk3Char"/>
    <w:uiPriority w:val="9"/>
    <w:qFormat/>
    <w:rsid w:val="00E77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77CA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E77CA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7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ika.gov.tr/assets/ilgilidosyalar/2017-TD-Sunum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hika.gov.tr/assets/ilgilidosyalar/2017-Teknik-Destek-Ekler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hika.gov.tr/assets/ilgilidosyalar/TD-2017-Basvuru-Rehberi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ik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AÖ</dc:creator>
  <cp:keywords/>
  <dc:description/>
  <cp:lastModifiedBy>AÖ</cp:lastModifiedBy>
  <cp:revision>5</cp:revision>
  <dcterms:created xsi:type="dcterms:W3CDTF">2017-07-31T05:49:00Z</dcterms:created>
  <dcterms:modified xsi:type="dcterms:W3CDTF">2017-07-31T06:06:00Z</dcterms:modified>
</cp:coreProperties>
</file>